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F72F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72F07">
              <w:rPr>
                <w:b/>
                <w:sz w:val="26"/>
                <w:szCs w:val="26"/>
              </w:rPr>
              <w:t>308A22</w:t>
            </w:r>
            <w:bookmarkStart w:id="0" w:name="_GoBack"/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4F56DE" w:rsidRDefault="004F56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2301061</w:t>
            </w:r>
          </w:p>
        </w:tc>
      </w:tr>
    </w:tbl>
    <w:p w:rsidR="00D26F6F" w:rsidRDefault="00D26F6F" w:rsidP="00BC27F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07A05" w:rsidRPr="00A07A05">
        <w:rPr>
          <w:b/>
          <w:sz w:val="26"/>
          <w:szCs w:val="26"/>
        </w:rPr>
        <w:t>бензинов</w:t>
      </w:r>
      <w:r w:rsidR="00A07A05">
        <w:rPr>
          <w:b/>
          <w:sz w:val="26"/>
          <w:szCs w:val="26"/>
        </w:rPr>
        <w:t>ого</w:t>
      </w:r>
      <w:r w:rsidR="001652D7">
        <w:rPr>
          <w:b/>
          <w:sz w:val="26"/>
          <w:szCs w:val="26"/>
        </w:rPr>
        <w:t xml:space="preserve"> г</w:t>
      </w:r>
      <w:r w:rsidR="001652D7" w:rsidRPr="00A07A05">
        <w:rPr>
          <w:b/>
          <w:sz w:val="26"/>
          <w:szCs w:val="26"/>
        </w:rPr>
        <w:t>енератор</w:t>
      </w:r>
      <w:r w:rsidR="001652D7">
        <w:rPr>
          <w:b/>
          <w:sz w:val="26"/>
          <w:szCs w:val="26"/>
        </w:rPr>
        <w:t>а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</w:t>
      </w:r>
      <w:r w:rsidR="00A07A05">
        <w:rPr>
          <w:sz w:val="24"/>
          <w:szCs w:val="24"/>
        </w:rPr>
        <w:t>бензинового генератора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701"/>
        <w:gridCol w:w="4678"/>
        <w:gridCol w:w="3544"/>
      </w:tblGrid>
      <w:tr w:rsidR="001A7AC6" w:rsidTr="00FE45C1">
        <w:trPr>
          <w:trHeight w:val="10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EA2BC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165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A05" w:rsidRPr="00A07A05" w:rsidRDefault="005427D3" w:rsidP="00A07A05">
            <w:pPr>
              <w:pStyle w:val="1"/>
              <w:numPr>
                <w:ilvl w:val="0"/>
                <w:numId w:val="0"/>
              </w:numPr>
              <w:shd w:val="clear" w:color="auto" w:fill="FFFFFF"/>
              <w:ind w:left="34"/>
              <w:jc w:val="left"/>
              <w:rPr>
                <w:color w:val="000000"/>
                <w:sz w:val="24"/>
                <w:szCs w:val="24"/>
              </w:rPr>
            </w:pPr>
            <w:r w:rsidRPr="005427D3">
              <w:rPr>
                <w:color w:val="000000"/>
                <w:sz w:val="24"/>
                <w:szCs w:val="24"/>
              </w:rPr>
              <w:t>Генератор бензиновый Aiken MG</w:t>
            </w:r>
            <w:r w:rsidR="004F56DE">
              <w:rPr>
                <w:color w:val="000000"/>
                <w:sz w:val="24"/>
                <w:szCs w:val="24"/>
                <w:lang w:val="en-US"/>
              </w:rPr>
              <w:t>W</w:t>
            </w:r>
            <w:r w:rsidRPr="005427D3">
              <w:rPr>
                <w:color w:val="000000"/>
                <w:sz w:val="24"/>
                <w:szCs w:val="24"/>
              </w:rPr>
              <w:t xml:space="preserve"> </w:t>
            </w:r>
            <w:r w:rsidR="004F56DE" w:rsidRPr="004F56DE">
              <w:rPr>
                <w:color w:val="000000"/>
                <w:sz w:val="24"/>
                <w:szCs w:val="24"/>
              </w:rPr>
              <w:t>4000</w:t>
            </w:r>
            <w:r w:rsidR="004F56DE">
              <w:rPr>
                <w:color w:val="000000"/>
                <w:sz w:val="24"/>
                <w:szCs w:val="24"/>
              </w:rPr>
              <w:t>/200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1652D7">
              <w:rPr>
                <w:color w:val="000000"/>
                <w:sz w:val="24"/>
                <w:szCs w:val="24"/>
              </w:rPr>
              <w:t>или аналог</w:t>
            </w:r>
          </w:p>
          <w:p w:rsidR="00123E61" w:rsidRPr="001A7AC6" w:rsidRDefault="00123E61" w:rsidP="00BE7EE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4F56DE" w:rsidRDefault="00A07A05" w:rsidP="004F56D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A07A05">
              <w:rPr>
                <w:color w:val="000000"/>
                <w:sz w:val="24"/>
                <w:szCs w:val="24"/>
              </w:rPr>
              <w:t xml:space="preserve">Тип </w:t>
            </w:r>
            <w:r w:rsidR="004F56DE">
              <w:rPr>
                <w:color w:val="000000"/>
                <w:sz w:val="24"/>
                <w:szCs w:val="24"/>
              </w:rPr>
              <w:t>– бензиновый сварочный</w:t>
            </w:r>
          </w:p>
        </w:tc>
      </w:tr>
      <w:tr w:rsidR="00123E61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A07A05" w:rsidP="004F56D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A07A05">
              <w:rPr>
                <w:color w:val="000000"/>
                <w:sz w:val="24"/>
                <w:szCs w:val="24"/>
              </w:rPr>
              <w:t xml:space="preserve">Тип запуска - </w:t>
            </w:r>
            <w:r w:rsidR="004F56DE">
              <w:rPr>
                <w:color w:val="000000"/>
                <w:sz w:val="24"/>
                <w:szCs w:val="24"/>
              </w:rPr>
              <w:t>электростартер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BA45D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>Класс защиты генератора - IP23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4F56DE" w:rsidP="004F56D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</w:t>
            </w:r>
            <w:r w:rsidR="00BA45D4" w:rsidRPr="00BA45D4">
              <w:rPr>
                <w:color w:val="000000"/>
                <w:sz w:val="24"/>
                <w:szCs w:val="24"/>
              </w:rPr>
              <w:t xml:space="preserve"> мощность - </w:t>
            </w:r>
            <w:r>
              <w:rPr>
                <w:color w:val="000000"/>
                <w:sz w:val="24"/>
                <w:szCs w:val="24"/>
              </w:rPr>
              <w:t>3</w:t>
            </w:r>
            <w:r w:rsidR="00BA45D4" w:rsidRPr="00BA45D4">
              <w:rPr>
                <w:color w:val="000000"/>
                <w:sz w:val="24"/>
                <w:szCs w:val="24"/>
              </w:rPr>
              <w:t xml:space="preserve"> кВт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BA45D4" w:rsidP="004F56D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 xml:space="preserve">Максимальная мощность - </w:t>
            </w:r>
            <w:r w:rsidR="004F56DE">
              <w:rPr>
                <w:color w:val="000000"/>
                <w:sz w:val="24"/>
                <w:szCs w:val="24"/>
              </w:rPr>
              <w:t>4</w:t>
            </w:r>
            <w:r w:rsidRPr="00BA45D4">
              <w:rPr>
                <w:color w:val="000000"/>
                <w:sz w:val="24"/>
                <w:szCs w:val="24"/>
              </w:rPr>
              <w:t xml:space="preserve"> кВт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4F56DE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сварки, В – 25-28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4F56DE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Сварочный ток, А – 50-200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BA45D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>Защита от перегрузок - есть</w:t>
            </w:r>
          </w:p>
        </w:tc>
      </w:tr>
      <w:tr w:rsidR="00A07A05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BA45D4" w:rsidP="003C6990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>Вольтметр - есть</w:t>
            </w:r>
          </w:p>
        </w:tc>
      </w:tr>
      <w:tr w:rsidR="00123E61" w:rsidRPr="00BA45D4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4F56DE" w:rsidP="00BA45D4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двигателя – 4-х тактный</w:t>
            </w:r>
          </w:p>
        </w:tc>
      </w:tr>
      <w:tr w:rsidR="003C6990" w:rsidRPr="00BA45D4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6990" w:rsidRPr="003C6990" w:rsidRDefault="00BA45D4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Объем топливного бака</w:t>
            </w:r>
            <w:r w:rsidR="004F56DE">
              <w:rPr>
                <w:color w:val="000000"/>
                <w:sz w:val="24"/>
                <w:szCs w:val="24"/>
              </w:rPr>
              <w:t xml:space="preserve">, не менее </w:t>
            </w:r>
            <w:r w:rsidRPr="003C6990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25</w:t>
            </w:r>
            <w:r w:rsidRPr="003C6990">
              <w:rPr>
                <w:color w:val="000000"/>
                <w:sz w:val="24"/>
                <w:szCs w:val="24"/>
              </w:rPr>
              <w:t xml:space="preserve"> л</w:t>
            </w:r>
          </w:p>
        </w:tc>
      </w:tr>
      <w:tr w:rsidR="00123E61" w:rsidRPr="00BA45D4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BA45D4" w:rsidP="004F56D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BA45D4">
              <w:rPr>
                <w:color w:val="000000"/>
                <w:sz w:val="24"/>
                <w:szCs w:val="24"/>
              </w:rPr>
              <w:t>Вес</w:t>
            </w:r>
            <w:r w:rsidR="004F56DE">
              <w:rPr>
                <w:color w:val="000000"/>
                <w:sz w:val="24"/>
                <w:szCs w:val="24"/>
              </w:rPr>
              <w:t xml:space="preserve">, не более </w:t>
            </w:r>
            <w:r w:rsidRPr="00BA45D4">
              <w:rPr>
                <w:color w:val="000000"/>
                <w:sz w:val="24"/>
                <w:szCs w:val="24"/>
              </w:rPr>
              <w:t xml:space="preserve">– </w:t>
            </w:r>
            <w:r w:rsidR="004F56DE">
              <w:rPr>
                <w:color w:val="000000"/>
                <w:sz w:val="24"/>
                <w:szCs w:val="24"/>
              </w:rPr>
              <w:t>108</w:t>
            </w:r>
            <w:r w:rsidRPr="00BA45D4">
              <w:rPr>
                <w:color w:val="000000"/>
                <w:sz w:val="24"/>
                <w:szCs w:val="24"/>
              </w:rPr>
              <w:t>кг.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71686C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 w:rsidR="005B55A0">
        <w:rPr>
          <w:sz w:val="24"/>
          <w:szCs w:val="24"/>
        </w:rPr>
        <w:t>е</w:t>
      </w:r>
      <w:r w:rsidRPr="00751FAA">
        <w:rPr>
          <w:sz w:val="24"/>
          <w:szCs w:val="24"/>
        </w:rPr>
        <w:t xml:space="preserve">тся </w:t>
      </w:r>
      <w:r w:rsidR="005B55A0">
        <w:rPr>
          <w:sz w:val="24"/>
          <w:szCs w:val="24"/>
        </w:rPr>
        <w:t>генератор бензиновый (далее – генератор)</w:t>
      </w:r>
      <w:r w:rsidRPr="00751FAA">
        <w:rPr>
          <w:sz w:val="24"/>
          <w:szCs w:val="24"/>
        </w:rPr>
        <w:t>, отвечающ</w:t>
      </w:r>
      <w:r w:rsidR="005B55A0">
        <w:rPr>
          <w:sz w:val="24"/>
          <w:szCs w:val="24"/>
        </w:rPr>
        <w:t>ий</w:t>
      </w:r>
      <w:r w:rsidRPr="00751FAA">
        <w:rPr>
          <w:sz w:val="24"/>
          <w:szCs w:val="24"/>
        </w:rPr>
        <w:t xml:space="preserve"> следующим требованиям</w:t>
      </w:r>
      <w:r>
        <w:rPr>
          <w:sz w:val="24"/>
          <w:szCs w:val="24"/>
        </w:rPr>
        <w:t>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</w:t>
      </w:r>
      <w:r>
        <w:rPr>
          <w:sz w:val="24"/>
          <w:szCs w:val="24"/>
        </w:rPr>
        <w:t xml:space="preserve"> долж</w:t>
      </w:r>
      <w:r w:rsidR="005B55A0">
        <w:rPr>
          <w:sz w:val="24"/>
          <w:szCs w:val="24"/>
        </w:rPr>
        <w:t>е</w:t>
      </w:r>
      <w:r>
        <w:rPr>
          <w:sz w:val="24"/>
          <w:szCs w:val="24"/>
        </w:rPr>
        <w:t>н быть нов</w:t>
      </w:r>
      <w:r w:rsidR="005B55A0">
        <w:rPr>
          <w:sz w:val="24"/>
          <w:szCs w:val="24"/>
        </w:rPr>
        <w:t>ы</w:t>
      </w:r>
      <w:r>
        <w:rPr>
          <w:sz w:val="24"/>
          <w:szCs w:val="24"/>
        </w:rPr>
        <w:t>й, ранее не использованн</w:t>
      </w:r>
      <w:r w:rsidR="005B55A0">
        <w:rPr>
          <w:sz w:val="24"/>
          <w:szCs w:val="24"/>
        </w:rPr>
        <w:t>ы</w:t>
      </w:r>
      <w:r>
        <w:rPr>
          <w:sz w:val="24"/>
          <w:szCs w:val="24"/>
        </w:rPr>
        <w:t>й;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5B55A0">
        <w:rPr>
          <w:sz w:val="24"/>
          <w:szCs w:val="24"/>
        </w:rPr>
        <w:t>генераторы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генераторы</w:t>
      </w:r>
      <w:r w:rsidRPr="00751FAA">
        <w:rPr>
          <w:sz w:val="24"/>
          <w:szCs w:val="24"/>
        </w:rPr>
        <w:t>, впервые поставляем</w:t>
      </w:r>
      <w:r w:rsidR="005B55A0">
        <w:rPr>
          <w:sz w:val="24"/>
          <w:szCs w:val="24"/>
        </w:rPr>
        <w:t>ы</w:t>
      </w:r>
      <w:r w:rsidRPr="00751FAA">
        <w:rPr>
          <w:sz w:val="24"/>
          <w:szCs w:val="24"/>
        </w:rPr>
        <w:t>е для нужд ОАО «МРСК Центра», должн</w:t>
      </w:r>
      <w:r w:rsidR="005B55A0">
        <w:rPr>
          <w:sz w:val="24"/>
          <w:szCs w:val="24"/>
        </w:rPr>
        <w:t>ы</w:t>
      </w:r>
      <w:r w:rsidRPr="00751FAA">
        <w:rPr>
          <w:sz w:val="24"/>
          <w:szCs w:val="24"/>
        </w:rPr>
        <w:t xml:space="preserve"> иметь положительное заключение об опытной эксплуатации в ОАО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генераторы</w:t>
      </w:r>
      <w:r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1652D7" w:rsidRPr="004C22DB" w:rsidRDefault="001652D7" w:rsidP="001652D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1652D7" w:rsidRDefault="001652D7" w:rsidP="001652D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5B55A0" w:rsidRPr="00751FAA" w:rsidRDefault="005B55A0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B55A0">
        <w:rPr>
          <w:sz w:val="24"/>
          <w:szCs w:val="24"/>
        </w:rPr>
        <w:t>ГОСТ Р 51137-98 «Электроприводы регулируемые асинхронные для объектов энергетики. Общие технические условия»</w:t>
      </w:r>
      <w:r>
        <w:rPr>
          <w:sz w:val="24"/>
          <w:szCs w:val="24"/>
        </w:rPr>
        <w:t>.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1652D7" w:rsidRPr="005F0BD2" w:rsidRDefault="001652D7" w:rsidP="001652D7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1652D7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5B55A0">
        <w:rPr>
          <w:sz w:val="24"/>
          <w:szCs w:val="24"/>
        </w:rPr>
        <w:t>генераторов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5B55A0">
        <w:rPr>
          <w:sz w:val="24"/>
          <w:szCs w:val="24"/>
        </w:rPr>
        <w:t>генераторов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652D7" w:rsidRPr="00F64478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  и транспортная маркировка </w:t>
      </w:r>
      <w:r w:rsidR="005B55A0">
        <w:rPr>
          <w:sz w:val="24"/>
          <w:szCs w:val="24"/>
        </w:rPr>
        <w:t>генераторов</w:t>
      </w:r>
      <w:r>
        <w:rPr>
          <w:sz w:val="24"/>
          <w:szCs w:val="24"/>
        </w:rPr>
        <w:t xml:space="preserve"> – по ТУ 34.13.10309 и нормативно-технической документации.</w:t>
      </w:r>
    </w:p>
    <w:p w:rsidR="001652D7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 w:rsidR="005B55A0">
        <w:rPr>
          <w:sz w:val="24"/>
          <w:szCs w:val="24"/>
        </w:rPr>
        <w:t>генератора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2.5. </w:t>
      </w:r>
      <w:r w:rsidRPr="005F0BD2">
        <w:rPr>
          <w:sz w:val="24"/>
          <w:szCs w:val="24"/>
        </w:rPr>
        <w:t xml:space="preserve">Каждая партия </w:t>
      </w:r>
      <w:r w:rsidR="005B55A0">
        <w:rPr>
          <w:sz w:val="24"/>
          <w:szCs w:val="24"/>
        </w:rPr>
        <w:t>генераторов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 w:rsidR="005B55A0">
        <w:rPr>
          <w:sz w:val="24"/>
          <w:szCs w:val="24"/>
        </w:rPr>
        <w:t>генераторов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1652D7" w:rsidRDefault="001652D7" w:rsidP="001652D7">
      <w:pPr>
        <w:spacing w:line="276" w:lineRule="auto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5B55A0">
        <w:rPr>
          <w:sz w:val="24"/>
          <w:szCs w:val="24"/>
        </w:rPr>
        <w:t>генераторы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B55A0">
        <w:rPr>
          <w:sz w:val="24"/>
          <w:szCs w:val="24"/>
        </w:rPr>
        <w:t xml:space="preserve">генератора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652D7" w:rsidRDefault="005B55A0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Бензиновые генераторы</w:t>
      </w:r>
      <w:r w:rsidR="001652D7">
        <w:rPr>
          <w:sz w:val="24"/>
          <w:szCs w:val="24"/>
        </w:rPr>
        <w:t xml:space="preserve"> должны обеспечивать эксплуатационные показатели </w:t>
      </w:r>
      <w:r w:rsidR="001652D7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1652D7" w:rsidRPr="00910A7C">
        <w:rPr>
          <w:sz w:val="24"/>
          <w:szCs w:val="24"/>
        </w:rPr>
        <w:t xml:space="preserve">по обслуживанию) должен быть не менее </w:t>
      </w:r>
      <w:r>
        <w:rPr>
          <w:sz w:val="24"/>
          <w:szCs w:val="24"/>
        </w:rPr>
        <w:t>1</w:t>
      </w:r>
      <w:r w:rsidR="001652D7" w:rsidRPr="00910A7C">
        <w:rPr>
          <w:sz w:val="24"/>
          <w:szCs w:val="24"/>
        </w:rPr>
        <w:t>0 лет.</w:t>
      </w:r>
    </w:p>
    <w:p w:rsidR="001652D7" w:rsidRPr="00612811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652D7" w:rsidRPr="00530F83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B55A0">
        <w:rPr>
          <w:szCs w:val="24"/>
        </w:rPr>
        <w:t>генераторы</w:t>
      </w:r>
      <w:r w:rsidRPr="00530F83">
        <w:rPr>
          <w:szCs w:val="24"/>
        </w:rPr>
        <w:t xml:space="preserve"> должны входить документы: 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5B55A0">
        <w:rPr>
          <w:sz w:val="24"/>
          <w:szCs w:val="24"/>
        </w:rPr>
        <w:t>генераторов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652D7" w:rsidRPr="00530F83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5B55A0">
        <w:rPr>
          <w:sz w:val="24"/>
          <w:szCs w:val="24"/>
        </w:rPr>
        <w:t>генераторов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>обозначение типа;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1652D7" w:rsidRPr="00530F83" w:rsidRDefault="001652D7" w:rsidP="001652D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5B55A0">
        <w:rPr>
          <w:sz w:val="24"/>
          <w:szCs w:val="24"/>
        </w:rPr>
        <w:t>генератора</w:t>
      </w:r>
      <w:r w:rsidRPr="00530F83">
        <w:rPr>
          <w:sz w:val="24"/>
          <w:szCs w:val="24"/>
        </w:rPr>
        <w:t xml:space="preserve"> должн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быть указан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в конструкторской документации.</w:t>
      </w:r>
    </w:p>
    <w:p w:rsidR="001652D7" w:rsidRDefault="001652D7" w:rsidP="001652D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поставляемым </w:t>
      </w:r>
      <w:r w:rsidR="005B55A0">
        <w:rPr>
          <w:sz w:val="24"/>
          <w:szCs w:val="24"/>
        </w:rPr>
        <w:t>генераторам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1652D7" w:rsidRDefault="001652D7" w:rsidP="001652D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652D7" w:rsidRPr="00BB6EA4" w:rsidRDefault="001652D7" w:rsidP="001652D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652D7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5B55A0">
        <w:rPr>
          <w:szCs w:val="24"/>
        </w:rPr>
        <w:t>генераторов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652D7" w:rsidRPr="00612811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652D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482" w:rsidRDefault="00023482">
      <w:r>
        <w:separator/>
      </w:r>
    </w:p>
  </w:endnote>
  <w:endnote w:type="continuationSeparator" w:id="0">
    <w:p w:rsidR="00023482" w:rsidRDefault="00023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482" w:rsidRDefault="00023482">
      <w:r>
        <w:separator/>
      </w:r>
    </w:p>
  </w:footnote>
  <w:footnote w:type="continuationSeparator" w:id="0">
    <w:p w:rsidR="00023482" w:rsidRDefault="00023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2D45F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7"/>
  </w:num>
  <w:num w:numId="5">
    <w:abstractNumId w:val="9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8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482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7EAF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2D7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45F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67A5"/>
    <w:rsid w:val="003C6990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6F48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3F27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6DE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7D3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5A0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16C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86C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A05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5E02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45D4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4F0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2BC8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2F07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A3E6FD-FEF9-4C82-9957-AE15BD6B9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14C416C-73F4-410C-9FDB-6D13C0E318E0}"/>
</file>

<file path=customXml/itemProps2.xml><?xml version="1.0" encoding="utf-8"?>
<ds:datastoreItem xmlns:ds="http://schemas.openxmlformats.org/officeDocument/2006/customXml" ds:itemID="{BDF57D6C-F9F4-4C19-B5A1-7A81631C80C7}"/>
</file>

<file path=customXml/itemProps3.xml><?xml version="1.0" encoding="utf-8"?>
<ds:datastoreItem xmlns:ds="http://schemas.openxmlformats.org/officeDocument/2006/customXml" ds:itemID="{7B780122-6A94-4770-AF28-B7D6F4C093A3}"/>
</file>

<file path=customXml/itemProps4.xml><?xml version="1.0" encoding="utf-8"?>
<ds:datastoreItem xmlns:ds="http://schemas.openxmlformats.org/officeDocument/2006/customXml" ds:itemID="{3403EE72-F0E8-4B5F-8CF0-6609A02066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2015-02-03T07:44:00Z</dcterms:created>
  <dcterms:modified xsi:type="dcterms:W3CDTF">2015-02-03T07:44:00Z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